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159E" w14:textId="6100021F" w:rsidR="002D0760" w:rsidRPr="002379BE" w:rsidRDefault="00673496">
      <w:pPr>
        <w:spacing w:after="216" w:line="259" w:lineRule="auto"/>
        <w:ind w:right="3"/>
        <w:jc w:val="center"/>
        <w:rPr>
          <w:rFonts w:ascii="Georgia" w:hAnsi="Georgia" w:cs="Arial"/>
          <w:sz w:val="22"/>
        </w:rPr>
      </w:pPr>
      <w:r w:rsidRPr="002379BE">
        <w:rPr>
          <w:rFonts w:ascii="Georgia" w:hAnsi="Georgia" w:cs="Arial"/>
          <w:b/>
          <w:sz w:val="22"/>
        </w:rPr>
        <w:t xml:space="preserve">A Bill For An Ordinance </w:t>
      </w:r>
    </w:p>
    <w:p w14:paraId="69E33F17" w14:textId="2DE627B5" w:rsidR="002D0760" w:rsidRPr="002379BE" w:rsidRDefault="00673496">
      <w:pPr>
        <w:tabs>
          <w:tab w:val="right" w:pos="9360"/>
        </w:tabs>
        <w:spacing w:after="226" w:line="249" w:lineRule="auto"/>
        <w:ind w:left="-15" w:firstLine="0"/>
        <w:rPr>
          <w:rFonts w:ascii="Georgia" w:hAnsi="Georgia" w:cs="Arial"/>
          <w:sz w:val="22"/>
        </w:rPr>
      </w:pPr>
      <w:r w:rsidRPr="002379BE">
        <w:rPr>
          <w:rFonts w:ascii="Georgia" w:hAnsi="Georgia" w:cs="Arial"/>
          <w:b/>
          <w:sz w:val="22"/>
        </w:rPr>
        <w:t>Ordinance No.  03</w:t>
      </w:r>
      <w:r w:rsidRPr="002379BE">
        <w:rPr>
          <w:rFonts w:ascii="Georgia" w:hAnsi="Georgia" w:cs="Arial"/>
          <w:b/>
          <w:sz w:val="22"/>
        </w:rPr>
        <w:tab/>
        <w:t xml:space="preserve">Series Of 2026 </w:t>
      </w:r>
    </w:p>
    <w:p w14:paraId="19A957E7" w14:textId="4626C0B1" w:rsidR="00277C51" w:rsidRPr="002379BE" w:rsidRDefault="00673496">
      <w:pPr>
        <w:spacing w:after="226" w:line="249" w:lineRule="auto"/>
        <w:ind w:left="-5"/>
        <w:jc w:val="both"/>
        <w:rPr>
          <w:rFonts w:ascii="Georgia" w:hAnsi="Georgia" w:cs="Arial"/>
          <w:b/>
          <w:sz w:val="22"/>
        </w:rPr>
      </w:pPr>
      <w:r w:rsidRPr="002379BE">
        <w:rPr>
          <w:rFonts w:ascii="Georgia" w:hAnsi="Georgia" w:cs="Arial"/>
          <w:b/>
          <w:sz w:val="22"/>
        </w:rPr>
        <w:t>Introduced By: Councilmember Stahl</w:t>
      </w:r>
    </w:p>
    <w:p w14:paraId="107430E5" w14:textId="25EA80A2" w:rsidR="00A31E42" w:rsidRPr="002379BE" w:rsidRDefault="00673496" w:rsidP="00A31E42">
      <w:pPr>
        <w:spacing w:after="0" w:line="240" w:lineRule="auto"/>
        <w:jc w:val="both"/>
        <w:rPr>
          <w:rStyle w:val="normaltextrun"/>
          <w:rFonts w:ascii="Georgia" w:hAnsi="Georgia" w:cs="Arial"/>
          <w:b/>
          <w:bCs/>
          <w:sz w:val="22"/>
          <w:shd w:val="clear" w:color="auto" w:fill="FFFFFF"/>
        </w:rPr>
      </w:pPr>
      <w:r w:rsidRPr="002379BE">
        <w:rPr>
          <w:rStyle w:val="normaltextrun"/>
          <w:rFonts w:ascii="Georgia" w:hAnsi="Georgia" w:cs="Arial"/>
          <w:b/>
          <w:bCs/>
          <w:sz w:val="22"/>
          <w:shd w:val="clear" w:color="auto" w:fill="FFFFFF"/>
        </w:rPr>
        <w:t xml:space="preserve">An Ordinance Amending Greenwood Village Municipal Code Section 2-11-30 Regarding Vacancies on the </w:t>
      </w:r>
      <w:r w:rsidRPr="002379BE">
        <w:rPr>
          <w:rFonts w:ascii="Georgia" w:hAnsi="Georgia" w:cs="Arial"/>
          <w:b/>
          <w:bCs/>
          <w:sz w:val="22"/>
          <w:shd w:val="clear" w:color="auto" w:fill="FFFFFF"/>
        </w:rPr>
        <w:t>City Employee and Commissioned Officers Retirement Board ("Retirement Board")</w:t>
      </w:r>
    </w:p>
    <w:p w14:paraId="67CC020F" w14:textId="77777777" w:rsidR="00AD1222" w:rsidRPr="002379BE" w:rsidRDefault="00AD1222" w:rsidP="00EA4647">
      <w:pPr>
        <w:spacing w:after="0" w:line="240" w:lineRule="auto"/>
        <w:jc w:val="both"/>
        <w:rPr>
          <w:rStyle w:val="normaltextrun"/>
          <w:rFonts w:ascii="Georgia" w:hAnsi="Georgia" w:cs="Arial"/>
          <w:b/>
          <w:bCs/>
          <w:sz w:val="22"/>
          <w:shd w:val="clear" w:color="auto" w:fill="FFFFFF"/>
        </w:rPr>
      </w:pPr>
    </w:p>
    <w:p w14:paraId="308CB563" w14:textId="759951C3" w:rsidR="00A31E42" w:rsidRPr="002379BE" w:rsidRDefault="00673496" w:rsidP="00EA4647">
      <w:pPr>
        <w:spacing w:line="240" w:lineRule="auto"/>
        <w:ind w:firstLine="720"/>
        <w:jc w:val="both"/>
        <w:rPr>
          <w:rFonts w:ascii="Georgia" w:hAnsi="Georgia" w:cs="Arial"/>
          <w:sz w:val="22"/>
        </w:rPr>
      </w:pPr>
      <w:proofErr w:type="gramStart"/>
      <w:r w:rsidRPr="002379BE">
        <w:rPr>
          <w:rFonts w:ascii="Georgia" w:hAnsi="Georgia" w:cs="Arial"/>
          <w:sz w:val="22"/>
        </w:rPr>
        <w:t>Whereas</w:t>
      </w:r>
      <w:r w:rsidR="00AD1222" w:rsidRPr="002379BE">
        <w:rPr>
          <w:rFonts w:ascii="Georgia" w:hAnsi="Georgia" w:cs="Arial"/>
          <w:sz w:val="22"/>
        </w:rPr>
        <w:t>,</w:t>
      </w:r>
      <w:proofErr w:type="gramEnd"/>
      <w:r w:rsidR="00AD1222" w:rsidRPr="002379BE">
        <w:rPr>
          <w:rFonts w:ascii="Georgia" w:hAnsi="Georgia" w:cs="Arial"/>
          <w:sz w:val="22"/>
        </w:rPr>
        <w:t xml:space="preserve"> </w:t>
      </w:r>
      <w:r w:rsidR="00A31E42" w:rsidRPr="002379BE">
        <w:rPr>
          <w:rFonts w:ascii="Georgia" w:hAnsi="Georgia" w:cs="Arial"/>
          <w:sz w:val="22"/>
        </w:rPr>
        <w:t xml:space="preserve">the City Employee and Commissioned Officers Retirement Board consists of the City Manager, Finance Director and City Clerk as well as two elected police officers with an alternate elected by their peers, and two civilian employees with an alternate elected by their peers; and </w:t>
      </w:r>
    </w:p>
    <w:p w14:paraId="1B0783BE" w14:textId="77777777" w:rsidR="00A31E42" w:rsidRPr="002379BE" w:rsidRDefault="00A31E42" w:rsidP="00EA4647">
      <w:pPr>
        <w:spacing w:line="240" w:lineRule="auto"/>
        <w:ind w:firstLine="720"/>
        <w:jc w:val="both"/>
        <w:rPr>
          <w:rFonts w:ascii="Georgia" w:hAnsi="Georgia" w:cs="Arial"/>
          <w:sz w:val="22"/>
        </w:rPr>
      </w:pPr>
    </w:p>
    <w:p w14:paraId="3E580727" w14:textId="2F7C6E9C" w:rsidR="00AD1222" w:rsidRPr="002379BE" w:rsidRDefault="00673496" w:rsidP="00EA4647">
      <w:pPr>
        <w:spacing w:line="240" w:lineRule="auto"/>
        <w:ind w:firstLine="720"/>
        <w:jc w:val="both"/>
        <w:rPr>
          <w:rFonts w:ascii="Georgia" w:hAnsi="Georgia" w:cs="Arial"/>
          <w:sz w:val="22"/>
        </w:rPr>
      </w:pPr>
      <w:proofErr w:type="gramStart"/>
      <w:r w:rsidRPr="002379BE">
        <w:rPr>
          <w:rFonts w:ascii="Georgia" w:hAnsi="Georgia" w:cs="Arial"/>
          <w:sz w:val="22"/>
        </w:rPr>
        <w:t>Whereas</w:t>
      </w:r>
      <w:r w:rsidR="00A31E42" w:rsidRPr="002379BE">
        <w:rPr>
          <w:rFonts w:ascii="Georgia" w:hAnsi="Georgia" w:cs="Arial"/>
          <w:sz w:val="22"/>
        </w:rPr>
        <w:t>,</w:t>
      </w:r>
      <w:proofErr w:type="gramEnd"/>
      <w:r w:rsidR="00A31E42" w:rsidRPr="002379BE">
        <w:rPr>
          <w:rFonts w:ascii="Georgia" w:hAnsi="Georgia" w:cs="Arial"/>
          <w:sz w:val="22"/>
        </w:rPr>
        <w:t xml:space="preserve"> </w:t>
      </w:r>
      <w:r w:rsidR="00AD1222" w:rsidRPr="002379BE">
        <w:rPr>
          <w:rFonts w:ascii="Georgia" w:hAnsi="Georgia" w:cs="Arial"/>
          <w:sz w:val="22"/>
        </w:rPr>
        <w:t xml:space="preserve">the Greenwood </w:t>
      </w:r>
      <w:r w:rsidR="008C2660" w:rsidRPr="002379BE">
        <w:rPr>
          <w:rFonts w:ascii="Georgia" w:hAnsi="Georgia" w:cs="Arial"/>
          <w:sz w:val="22"/>
        </w:rPr>
        <w:t xml:space="preserve">Village </w:t>
      </w:r>
      <w:r w:rsidR="00AD1222" w:rsidRPr="002379BE">
        <w:rPr>
          <w:rFonts w:ascii="Georgia" w:hAnsi="Georgia" w:cs="Arial"/>
          <w:sz w:val="22"/>
        </w:rPr>
        <w:t>City Council wishes to</w:t>
      </w:r>
      <w:r w:rsidR="00A31E42" w:rsidRPr="002379BE">
        <w:rPr>
          <w:rFonts w:ascii="Georgia" w:hAnsi="Georgia" w:cs="Arial"/>
          <w:sz w:val="22"/>
        </w:rPr>
        <w:t xml:space="preserve"> clarify that the individuals elected </w:t>
      </w:r>
      <w:r w:rsidR="00901CA2" w:rsidRPr="002379BE">
        <w:rPr>
          <w:rFonts w:ascii="Georgia" w:hAnsi="Georgia" w:cs="Arial"/>
          <w:sz w:val="22"/>
        </w:rPr>
        <w:t xml:space="preserve">by their peers </w:t>
      </w:r>
      <w:r w:rsidR="00C8797F" w:rsidRPr="002379BE">
        <w:rPr>
          <w:rFonts w:ascii="Georgia" w:hAnsi="Georgia" w:cs="Arial"/>
          <w:sz w:val="22"/>
        </w:rPr>
        <w:t>as</w:t>
      </w:r>
      <w:r w:rsidR="00A31E42" w:rsidRPr="002379BE">
        <w:rPr>
          <w:rFonts w:ascii="Georgia" w:hAnsi="Georgia" w:cs="Arial"/>
          <w:sz w:val="22"/>
        </w:rPr>
        <w:t xml:space="preserve"> alternate members on the City’s Retirement B</w:t>
      </w:r>
      <w:r w:rsidR="00C8797F" w:rsidRPr="002379BE">
        <w:rPr>
          <w:rFonts w:ascii="Georgia" w:hAnsi="Georgia" w:cs="Arial"/>
          <w:sz w:val="22"/>
        </w:rPr>
        <w:t>o</w:t>
      </w:r>
      <w:r w:rsidR="00A31E42" w:rsidRPr="002379BE">
        <w:rPr>
          <w:rFonts w:ascii="Georgia" w:hAnsi="Georgia" w:cs="Arial"/>
          <w:sz w:val="22"/>
        </w:rPr>
        <w:t>ard be</w:t>
      </w:r>
      <w:r w:rsidR="00C8797F" w:rsidRPr="002379BE">
        <w:rPr>
          <w:rFonts w:ascii="Georgia" w:hAnsi="Georgia" w:cs="Arial"/>
          <w:sz w:val="22"/>
        </w:rPr>
        <w:t xml:space="preserve"> automatically</w:t>
      </w:r>
      <w:r w:rsidR="00A31E42" w:rsidRPr="002379BE">
        <w:rPr>
          <w:rFonts w:ascii="Georgia" w:hAnsi="Georgia" w:cs="Arial"/>
          <w:sz w:val="22"/>
        </w:rPr>
        <w:t xml:space="preserve"> appointed to fill vacancies on the Board.  </w:t>
      </w:r>
    </w:p>
    <w:p w14:paraId="31DE9210" w14:textId="77777777" w:rsidR="00AD1222" w:rsidRPr="002379BE" w:rsidRDefault="00AD1222" w:rsidP="00EA4647">
      <w:pPr>
        <w:spacing w:line="240" w:lineRule="auto"/>
        <w:ind w:firstLine="720"/>
        <w:jc w:val="both"/>
        <w:rPr>
          <w:rFonts w:ascii="Georgia" w:hAnsi="Georgia" w:cs="Arial"/>
          <w:sz w:val="22"/>
        </w:rPr>
      </w:pPr>
    </w:p>
    <w:p w14:paraId="5217301E" w14:textId="7857C834" w:rsidR="00AD1222" w:rsidRPr="002379BE" w:rsidRDefault="00673496" w:rsidP="002379BE">
      <w:pPr>
        <w:spacing w:after="0" w:line="240" w:lineRule="auto"/>
        <w:ind w:firstLine="710"/>
        <w:jc w:val="both"/>
        <w:rPr>
          <w:rFonts w:ascii="Georgia" w:hAnsi="Georgia" w:cs="Arial"/>
          <w:b/>
          <w:bCs/>
          <w:color w:val="000000" w:themeColor="text1"/>
          <w:sz w:val="22"/>
        </w:rPr>
      </w:pPr>
      <w:r w:rsidRPr="002379BE">
        <w:rPr>
          <w:rFonts w:ascii="Georgia" w:hAnsi="Georgia" w:cs="Arial"/>
          <w:b/>
          <w:bCs/>
          <w:color w:val="000000" w:themeColor="text1"/>
          <w:sz w:val="22"/>
        </w:rPr>
        <w:t xml:space="preserve">Now, </w:t>
      </w:r>
      <w:r w:rsidR="002379BE" w:rsidRPr="002379BE">
        <w:rPr>
          <w:rFonts w:ascii="Georgia" w:hAnsi="Georgia" w:cs="Arial"/>
          <w:b/>
          <w:bCs/>
          <w:color w:val="000000" w:themeColor="text1"/>
          <w:sz w:val="22"/>
        </w:rPr>
        <w:t>t</w:t>
      </w:r>
      <w:r w:rsidRPr="002379BE">
        <w:rPr>
          <w:rFonts w:ascii="Georgia" w:hAnsi="Georgia" w:cs="Arial"/>
          <w:b/>
          <w:bCs/>
          <w:color w:val="000000" w:themeColor="text1"/>
          <w:sz w:val="22"/>
        </w:rPr>
        <w:t xml:space="preserve">herefore, </w:t>
      </w:r>
      <w:r w:rsidR="002379BE" w:rsidRPr="002379BE">
        <w:rPr>
          <w:rFonts w:ascii="Georgia" w:hAnsi="Georgia" w:cs="Arial"/>
          <w:b/>
          <w:bCs/>
          <w:color w:val="000000" w:themeColor="text1"/>
          <w:sz w:val="22"/>
        </w:rPr>
        <w:t>t</w:t>
      </w:r>
      <w:r w:rsidRPr="002379BE">
        <w:rPr>
          <w:rFonts w:ascii="Georgia" w:hAnsi="Georgia" w:cs="Arial"/>
          <w:b/>
          <w:bCs/>
          <w:color w:val="000000" w:themeColor="text1"/>
          <w:sz w:val="22"/>
        </w:rPr>
        <w:t xml:space="preserve">he City Council </w:t>
      </w:r>
      <w:r w:rsidR="002379BE" w:rsidRPr="002379BE">
        <w:rPr>
          <w:rFonts w:ascii="Georgia" w:hAnsi="Georgia" w:cs="Arial"/>
          <w:b/>
          <w:bCs/>
          <w:color w:val="000000" w:themeColor="text1"/>
          <w:sz w:val="22"/>
        </w:rPr>
        <w:t>o</w:t>
      </w:r>
      <w:r w:rsidRPr="002379BE">
        <w:rPr>
          <w:rFonts w:ascii="Georgia" w:hAnsi="Georgia" w:cs="Arial"/>
          <w:b/>
          <w:bCs/>
          <w:color w:val="000000" w:themeColor="text1"/>
          <w:sz w:val="22"/>
        </w:rPr>
        <w:t xml:space="preserve">f </w:t>
      </w:r>
      <w:r w:rsidR="002379BE" w:rsidRPr="002379BE">
        <w:rPr>
          <w:rFonts w:ascii="Georgia" w:hAnsi="Georgia" w:cs="Arial"/>
          <w:b/>
          <w:bCs/>
          <w:color w:val="000000" w:themeColor="text1"/>
          <w:sz w:val="22"/>
        </w:rPr>
        <w:t>t</w:t>
      </w:r>
      <w:r w:rsidRPr="002379BE">
        <w:rPr>
          <w:rFonts w:ascii="Georgia" w:hAnsi="Georgia" w:cs="Arial"/>
          <w:b/>
          <w:bCs/>
          <w:color w:val="000000" w:themeColor="text1"/>
          <w:sz w:val="22"/>
        </w:rPr>
        <w:t xml:space="preserve">he City </w:t>
      </w:r>
      <w:r w:rsidR="002379BE" w:rsidRPr="002379BE">
        <w:rPr>
          <w:rFonts w:ascii="Georgia" w:hAnsi="Georgia" w:cs="Arial"/>
          <w:b/>
          <w:bCs/>
          <w:color w:val="000000" w:themeColor="text1"/>
          <w:sz w:val="22"/>
        </w:rPr>
        <w:t>o</w:t>
      </w:r>
      <w:r w:rsidRPr="002379BE">
        <w:rPr>
          <w:rFonts w:ascii="Georgia" w:hAnsi="Georgia" w:cs="Arial"/>
          <w:b/>
          <w:bCs/>
          <w:color w:val="000000" w:themeColor="text1"/>
          <w:sz w:val="22"/>
        </w:rPr>
        <w:t xml:space="preserve">f Greenwood Village, Colorado, </w:t>
      </w:r>
      <w:r w:rsidR="002379BE" w:rsidRPr="002379BE">
        <w:rPr>
          <w:rFonts w:ascii="Georgia" w:hAnsi="Georgia" w:cs="Arial"/>
          <w:b/>
          <w:bCs/>
          <w:color w:val="000000" w:themeColor="text1"/>
          <w:sz w:val="22"/>
        </w:rPr>
        <w:t>o</w:t>
      </w:r>
      <w:r w:rsidRPr="002379BE">
        <w:rPr>
          <w:rFonts w:ascii="Georgia" w:hAnsi="Georgia" w:cs="Arial"/>
          <w:b/>
          <w:bCs/>
          <w:color w:val="000000" w:themeColor="text1"/>
          <w:sz w:val="22"/>
        </w:rPr>
        <w:t>rdains:</w:t>
      </w:r>
      <w:r w:rsidR="00AD1222" w:rsidRPr="002379BE">
        <w:rPr>
          <w:rFonts w:ascii="Georgia" w:hAnsi="Georgia" w:cs="Arial"/>
          <w:b/>
          <w:bCs/>
          <w:color w:val="000000" w:themeColor="text1"/>
          <w:sz w:val="22"/>
        </w:rPr>
        <w:t xml:space="preserve"> </w:t>
      </w:r>
    </w:p>
    <w:p w14:paraId="19D7F8B9" w14:textId="77777777" w:rsidR="00847CF0" w:rsidRPr="002379BE" w:rsidRDefault="00847CF0" w:rsidP="00AD1222">
      <w:pPr>
        <w:spacing w:after="0" w:line="240" w:lineRule="auto"/>
        <w:rPr>
          <w:rFonts w:ascii="Georgia" w:hAnsi="Georgia" w:cs="Arial"/>
          <w:color w:val="000000" w:themeColor="text1"/>
          <w:sz w:val="22"/>
        </w:rPr>
      </w:pPr>
    </w:p>
    <w:p w14:paraId="412E3537" w14:textId="1BAB97A3" w:rsidR="00847CF0" w:rsidRPr="002379BE" w:rsidRDefault="00847CF0" w:rsidP="00EA4647">
      <w:pPr>
        <w:spacing w:after="0" w:line="240" w:lineRule="auto"/>
        <w:jc w:val="both"/>
        <w:rPr>
          <w:rFonts w:ascii="Georgia" w:hAnsi="Georgia" w:cs="Arial"/>
          <w:color w:val="000000" w:themeColor="text1"/>
          <w:sz w:val="22"/>
        </w:rPr>
      </w:pPr>
      <w:r w:rsidRPr="002379BE">
        <w:rPr>
          <w:rFonts w:ascii="Georgia" w:hAnsi="Georgia" w:cs="Arial"/>
          <w:color w:val="000000" w:themeColor="text1"/>
          <w:sz w:val="22"/>
        </w:rPr>
        <w:tab/>
      </w:r>
      <w:r w:rsidRPr="002379BE">
        <w:rPr>
          <w:rFonts w:ascii="Georgia" w:hAnsi="Georgia" w:cs="Arial"/>
          <w:color w:val="000000" w:themeColor="text1"/>
          <w:sz w:val="22"/>
        </w:rPr>
        <w:tab/>
      </w:r>
      <w:r w:rsidRPr="002379BE">
        <w:rPr>
          <w:rFonts w:ascii="Georgia" w:hAnsi="Georgia" w:cs="Arial"/>
          <w:color w:val="000000" w:themeColor="text1"/>
          <w:sz w:val="22"/>
          <w:u w:val="single"/>
        </w:rPr>
        <w:t>Section 1</w:t>
      </w:r>
      <w:r w:rsidRPr="002379BE">
        <w:rPr>
          <w:rFonts w:ascii="Georgia" w:hAnsi="Georgia" w:cs="Arial"/>
          <w:color w:val="000000" w:themeColor="text1"/>
          <w:sz w:val="22"/>
        </w:rPr>
        <w:t>.</w:t>
      </w:r>
      <w:r w:rsidRPr="002379BE">
        <w:rPr>
          <w:rFonts w:ascii="Georgia" w:hAnsi="Georgia" w:cs="Arial"/>
          <w:color w:val="000000" w:themeColor="text1"/>
          <w:sz w:val="22"/>
        </w:rPr>
        <w:tab/>
        <w:t xml:space="preserve">Section </w:t>
      </w:r>
      <w:r w:rsidR="00C8797F" w:rsidRPr="002379BE">
        <w:rPr>
          <w:rFonts w:ascii="Georgia" w:hAnsi="Georgia" w:cs="Arial"/>
          <w:color w:val="000000" w:themeColor="text1"/>
          <w:sz w:val="22"/>
        </w:rPr>
        <w:t xml:space="preserve">2-11-30 </w:t>
      </w:r>
      <w:r w:rsidRPr="002379BE">
        <w:rPr>
          <w:rFonts w:ascii="Georgia" w:hAnsi="Georgia" w:cs="Arial"/>
          <w:color w:val="000000" w:themeColor="text1"/>
          <w:sz w:val="22"/>
        </w:rPr>
        <w:t xml:space="preserve">of the Greenwood Village Municipal Code is hereby amended to </w:t>
      </w:r>
      <w:r w:rsidR="00C8797F" w:rsidRPr="002379BE">
        <w:rPr>
          <w:rFonts w:ascii="Georgia" w:hAnsi="Georgia" w:cs="Arial"/>
          <w:color w:val="000000" w:themeColor="text1"/>
          <w:sz w:val="22"/>
        </w:rPr>
        <w:t>read as follows</w:t>
      </w:r>
      <w:r w:rsidRPr="002379BE">
        <w:rPr>
          <w:rFonts w:ascii="Georgia" w:hAnsi="Georgia" w:cs="Arial"/>
          <w:color w:val="000000" w:themeColor="text1"/>
          <w:sz w:val="22"/>
        </w:rPr>
        <w:t xml:space="preserve">: </w:t>
      </w:r>
    </w:p>
    <w:p w14:paraId="5FE3F0D8" w14:textId="77777777" w:rsidR="00847CF0" w:rsidRPr="002379BE" w:rsidRDefault="00847CF0" w:rsidP="00AD1222">
      <w:pPr>
        <w:spacing w:after="0" w:line="240" w:lineRule="auto"/>
        <w:rPr>
          <w:rFonts w:ascii="Georgia" w:hAnsi="Georgia" w:cs="Arial"/>
          <w:sz w:val="22"/>
        </w:rPr>
      </w:pPr>
    </w:p>
    <w:p w14:paraId="6A5F7052" w14:textId="77777777" w:rsidR="00A31E42" w:rsidRPr="002379BE" w:rsidRDefault="00A31E42" w:rsidP="00A31E42">
      <w:pPr>
        <w:spacing w:after="0" w:line="240" w:lineRule="auto"/>
        <w:ind w:left="640"/>
        <w:rPr>
          <w:rFonts w:ascii="Georgia" w:hAnsi="Georgia" w:cs="Arial"/>
          <w:sz w:val="22"/>
          <w:shd w:val="clear" w:color="auto" w:fill="FFFFFF"/>
        </w:rPr>
      </w:pPr>
      <w:r w:rsidRPr="002379BE">
        <w:rPr>
          <w:rFonts w:ascii="Georgia" w:hAnsi="Georgia" w:cs="Arial"/>
          <w:sz w:val="22"/>
          <w:shd w:val="clear" w:color="auto" w:fill="FFFFFF"/>
        </w:rPr>
        <w:t>Sec. 2-11-30. - Composition; terms of office.</w:t>
      </w:r>
    </w:p>
    <w:p w14:paraId="0BE063BE" w14:textId="77777777" w:rsidR="00C8797F" w:rsidRPr="002379BE" w:rsidRDefault="00C8797F" w:rsidP="00A31E42">
      <w:pPr>
        <w:spacing w:after="0" w:line="240" w:lineRule="auto"/>
        <w:ind w:left="640"/>
        <w:rPr>
          <w:rFonts w:ascii="Georgia" w:hAnsi="Georgia" w:cs="Arial"/>
          <w:sz w:val="22"/>
          <w:shd w:val="clear" w:color="auto" w:fill="FFFFFF"/>
        </w:rPr>
      </w:pPr>
    </w:p>
    <w:p w14:paraId="6A64F44B" w14:textId="77777777" w:rsidR="00A31E42" w:rsidRPr="002379BE" w:rsidRDefault="00A31E42" w:rsidP="00A31E42">
      <w:pPr>
        <w:spacing w:after="0" w:line="240" w:lineRule="auto"/>
        <w:ind w:left="640"/>
        <w:rPr>
          <w:rFonts w:ascii="Georgia" w:hAnsi="Georgia" w:cs="Arial"/>
          <w:sz w:val="22"/>
          <w:shd w:val="clear" w:color="auto" w:fill="FFFFFF"/>
        </w:rPr>
      </w:pPr>
      <w:r w:rsidRPr="002379BE">
        <w:rPr>
          <w:rFonts w:ascii="Georgia" w:hAnsi="Georgia" w:cs="Arial"/>
          <w:sz w:val="22"/>
          <w:shd w:val="clear" w:color="auto" w:fill="FFFFFF"/>
        </w:rPr>
        <w:t xml:space="preserve">(a) The Retirement Board shall consist of three (3) standing members, the City Manager, the Finance Director and the City Clerk; and four (4) elected representatives, two (2) commissioned police officers, with an alternate, elected by their peers, and two (2) civilian employees, with an alternate, elected by their peers. The City Manager shall serve as the Chair and the City Clerk shall serve as the Secretary of the Retirement Board. The Finance Director shall be ex officio treasurer of the Retirement Board and administer the funds. Administration of the Police Pension Fund shall </w:t>
      </w:r>
      <w:proofErr w:type="gramStart"/>
      <w:r w:rsidRPr="002379BE">
        <w:rPr>
          <w:rFonts w:ascii="Georgia" w:hAnsi="Georgia" w:cs="Arial"/>
          <w:sz w:val="22"/>
          <w:shd w:val="clear" w:color="auto" w:fill="FFFFFF"/>
        </w:rPr>
        <w:t>be as</w:t>
      </w:r>
      <w:proofErr w:type="gramEnd"/>
      <w:r w:rsidRPr="002379BE">
        <w:rPr>
          <w:rFonts w:ascii="Georgia" w:hAnsi="Georgia" w:cs="Arial"/>
          <w:sz w:val="22"/>
          <w:shd w:val="clear" w:color="auto" w:fill="FFFFFF"/>
        </w:rPr>
        <w:t xml:space="preserve"> provided for in the Colorado Revised Statutes. </w:t>
      </w:r>
    </w:p>
    <w:p w14:paraId="709F4320" w14:textId="77777777" w:rsidR="00C8797F" w:rsidRPr="002379BE" w:rsidRDefault="00C8797F" w:rsidP="00A31E42">
      <w:pPr>
        <w:spacing w:after="0" w:line="240" w:lineRule="auto"/>
        <w:ind w:left="640"/>
        <w:rPr>
          <w:rFonts w:ascii="Georgia" w:hAnsi="Georgia" w:cs="Arial"/>
          <w:sz w:val="22"/>
          <w:shd w:val="clear" w:color="auto" w:fill="FFFFFF"/>
        </w:rPr>
      </w:pPr>
    </w:p>
    <w:p w14:paraId="3DFCE0C6" w14:textId="3C6C5501" w:rsidR="00A31E42" w:rsidRPr="002379BE" w:rsidRDefault="00A31E42" w:rsidP="00A31E42">
      <w:pPr>
        <w:spacing w:after="0" w:line="240" w:lineRule="auto"/>
        <w:ind w:left="640"/>
        <w:rPr>
          <w:rFonts w:ascii="Georgia" w:hAnsi="Georgia" w:cs="Arial"/>
          <w:sz w:val="22"/>
          <w:shd w:val="clear" w:color="auto" w:fill="FFFFFF"/>
        </w:rPr>
      </w:pPr>
      <w:r w:rsidRPr="002379BE">
        <w:rPr>
          <w:rFonts w:ascii="Georgia" w:hAnsi="Georgia" w:cs="Arial"/>
          <w:sz w:val="22"/>
          <w:shd w:val="clear" w:color="auto" w:fill="FFFFFF"/>
        </w:rPr>
        <w:t>(b</w:t>
      </w:r>
      <w:proofErr w:type="gramStart"/>
      <w:r w:rsidRPr="002379BE">
        <w:rPr>
          <w:rFonts w:ascii="Georgia" w:hAnsi="Georgia" w:cs="Arial"/>
          <w:sz w:val="22"/>
          <w:shd w:val="clear" w:color="auto" w:fill="FFFFFF"/>
        </w:rPr>
        <w:t xml:space="preserve">)  </w:t>
      </w:r>
      <w:r w:rsidRPr="002379BE">
        <w:rPr>
          <w:rFonts w:ascii="Georgia" w:hAnsi="Georgia" w:cs="Arial"/>
          <w:strike/>
          <w:sz w:val="22"/>
          <w:shd w:val="clear" w:color="auto" w:fill="FFFFFF"/>
        </w:rPr>
        <w:t>An</w:t>
      </w:r>
      <w:proofErr w:type="gramEnd"/>
      <w:r w:rsidRPr="002379BE">
        <w:rPr>
          <w:rFonts w:ascii="Georgia" w:hAnsi="Georgia" w:cs="Arial"/>
          <w:strike/>
          <w:sz w:val="22"/>
          <w:shd w:val="clear" w:color="auto" w:fill="FFFFFF"/>
        </w:rPr>
        <w:t xml:space="preserve"> election to select the four (4) elected members of the Retirement Board was conducted in 1996. At the election, the commissioned police officer and the civilian employee receiving the highest number of votes were elected to serve an initial term of four (4) years, and the commissioned police officer and the civilian employee receiving the second highest number of votes were elected to serve an initial term of two (2) years. Thereafter, </w:t>
      </w:r>
      <w:proofErr w:type="gramStart"/>
      <w:r w:rsidRPr="002379BE">
        <w:rPr>
          <w:rFonts w:ascii="Georgia" w:hAnsi="Georgia" w:cs="Arial"/>
          <w:strike/>
          <w:sz w:val="22"/>
          <w:shd w:val="clear" w:color="auto" w:fill="FFFFFF"/>
        </w:rPr>
        <w:t>the</w:t>
      </w:r>
      <w:r w:rsidRPr="002379BE">
        <w:rPr>
          <w:rFonts w:ascii="Georgia" w:hAnsi="Georgia" w:cs="Arial"/>
          <w:sz w:val="22"/>
          <w:shd w:val="clear" w:color="auto" w:fill="FFFFFF"/>
        </w:rPr>
        <w:t xml:space="preserve"> </w:t>
      </w:r>
      <w:proofErr w:type="spellStart"/>
      <w:r w:rsidR="00C8797F" w:rsidRPr="002379BE">
        <w:rPr>
          <w:rFonts w:ascii="Georgia" w:hAnsi="Georgia" w:cs="Arial"/>
          <w:b/>
          <w:bCs/>
          <w:sz w:val="22"/>
          <w:shd w:val="clear" w:color="auto" w:fill="FFFFFF"/>
        </w:rPr>
        <w:t>The</w:t>
      </w:r>
      <w:proofErr w:type="spellEnd"/>
      <w:proofErr w:type="gramEnd"/>
      <w:r w:rsidR="00C8797F" w:rsidRPr="002379BE">
        <w:rPr>
          <w:rFonts w:ascii="Georgia" w:hAnsi="Georgia" w:cs="Arial"/>
          <w:b/>
          <w:bCs/>
          <w:sz w:val="22"/>
          <w:shd w:val="clear" w:color="auto" w:fill="FFFFFF"/>
        </w:rPr>
        <w:t xml:space="preserve"> </w:t>
      </w:r>
      <w:r w:rsidRPr="002379BE">
        <w:rPr>
          <w:rFonts w:ascii="Georgia" w:hAnsi="Georgia" w:cs="Arial"/>
          <w:sz w:val="22"/>
          <w:shd w:val="clear" w:color="auto" w:fill="FFFFFF"/>
        </w:rPr>
        <w:t xml:space="preserve">four (4) elected members of the Retirement Board shall serve for a term of four (4) years following the date of their election. The three (3) standing members of the Retirement Board are </w:t>
      </w:r>
      <w:proofErr w:type="gramStart"/>
      <w:r w:rsidRPr="002379BE">
        <w:rPr>
          <w:rFonts w:ascii="Georgia" w:hAnsi="Georgia" w:cs="Arial"/>
          <w:sz w:val="22"/>
          <w:shd w:val="clear" w:color="auto" w:fill="FFFFFF"/>
        </w:rPr>
        <w:t>ex officio</w:t>
      </w:r>
      <w:proofErr w:type="gramEnd"/>
      <w:r w:rsidRPr="002379BE">
        <w:rPr>
          <w:rFonts w:ascii="Georgia" w:hAnsi="Georgia" w:cs="Arial"/>
          <w:sz w:val="22"/>
          <w:shd w:val="clear" w:color="auto" w:fill="FFFFFF"/>
        </w:rPr>
        <w:t xml:space="preserve"> members of the Retirement Board and shall serve for that </w:t>
      </w:r>
      <w:proofErr w:type="gramStart"/>
      <w:r w:rsidRPr="002379BE">
        <w:rPr>
          <w:rFonts w:ascii="Georgia" w:hAnsi="Georgia" w:cs="Arial"/>
          <w:sz w:val="22"/>
          <w:shd w:val="clear" w:color="auto" w:fill="FFFFFF"/>
        </w:rPr>
        <w:t>period of time</w:t>
      </w:r>
      <w:proofErr w:type="gramEnd"/>
      <w:r w:rsidRPr="002379BE">
        <w:rPr>
          <w:rFonts w:ascii="Georgia" w:hAnsi="Georgia" w:cs="Arial"/>
          <w:sz w:val="22"/>
          <w:shd w:val="clear" w:color="auto" w:fill="FFFFFF"/>
        </w:rPr>
        <w:t xml:space="preserve"> during which they hold their office or position with the City. </w:t>
      </w:r>
    </w:p>
    <w:p w14:paraId="6186921E" w14:textId="77777777" w:rsidR="008D67D1" w:rsidRDefault="008D67D1" w:rsidP="00A31E42">
      <w:pPr>
        <w:spacing w:after="0" w:line="240" w:lineRule="auto"/>
        <w:ind w:left="640"/>
        <w:rPr>
          <w:rFonts w:ascii="Georgia" w:hAnsi="Georgia" w:cs="Arial"/>
          <w:sz w:val="22"/>
          <w:shd w:val="clear" w:color="auto" w:fill="FFFFFF"/>
        </w:rPr>
      </w:pPr>
    </w:p>
    <w:p w14:paraId="2947EB9D" w14:textId="13DEB305" w:rsidR="00A31E42" w:rsidRPr="002379BE" w:rsidRDefault="00A31E42" w:rsidP="00A31E42">
      <w:pPr>
        <w:spacing w:after="0" w:line="240" w:lineRule="auto"/>
        <w:ind w:left="640"/>
        <w:rPr>
          <w:rFonts w:ascii="Georgia" w:hAnsi="Georgia" w:cs="Arial"/>
          <w:sz w:val="22"/>
          <w:shd w:val="clear" w:color="auto" w:fill="FFFFFF"/>
        </w:rPr>
      </w:pPr>
      <w:r w:rsidRPr="002379BE">
        <w:rPr>
          <w:rFonts w:ascii="Georgia" w:hAnsi="Georgia" w:cs="Arial"/>
          <w:sz w:val="22"/>
          <w:shd w:val="clear" w:color="auto" w:fill="FFFFFF"/>
        </w:rPr>
        <w:t xml:space="preserve">(c) </w:t>
      </w:r>
      <w:r w:rsidRPr="008D67D1">
        <w:rPr>
          <w:rFonts w:ascii="Georgia" w:hAnsi="Georgia" w:cs="Arial"/>
          <w:b/>
          <w:bCs/>
          <w:sz w:val="22"/>
          <w:shd w:val="clear" w:color="auto" w:fill="FFFFFF"/>
        </w:rPr>
        <w:t>In the event a vacancy occurs on the Retirement Board, the alternate</w:t>
      </w:r>
      <w:r w:rsidR="00C8797F" w:rsidRPr="008D67D1">
        <w:rPr>
          <w:rFonts w:ascii="Georgia" w:hAnsi="Georgia" w:cs="Arial"/>
          <w:b/>
          <w:bCs/>
          <w:sz w:val="22"/>
          <w:shd w:val="clear" w:color="auto" w:fill="FFFFFF"/>
        </w:rPr>
        <w:t xml:space="preserve"> selected by their peers</w:t>
      </w:r>
      <w:r w:rsidRPr="008D67D1">
        <w:rPr>
          <w:rFonts w:ascii="Georgia" w:hAnsi="Georgia" w:cs="Arial"/>
          <w:b/>
          <w:bCs/>
          <w:sz w:val="22"/>
          <w:shd w:val="clear" w:color="auto" w:fill="FFFFFF"/>
        </w:rPr>
        <w:t xml:space="preserve"> shall be appointed by the Board to fill the vacancy and, at the next election, a new alternate shall be elected.</w:t>
      </w:r>
      <w:r w:rsidRPr="002379BE">
        <w:rPr>
          <w:rFonts w:ascii="Georgia" w:hAnsi="Georgia" w:cs="Arial"/>
          <w:sz w:val="22"/>
          <w:shd w:val="clear" w:color="auto" w:fill="FFFFFF"/>
        </w:rPr>
        <w:t xml:space="preserve">  </w:t>
      </w:r>
    </w:p>
    <w:p w14:paraId="38A7EC65" w14:textId="77777777" w:rsidR="00045174" w:rsidRPr="002379BE" w:rsidRDefault="00045174" w:rsidP="00847CF0">
      <w:pPr>
        <w:spacing w:after="0" w:line="240" w:lineRule="auto"/>
        <w:ind w:left="640"/>
        <w:rPr>
          <w:rFonts w:ascii="Georgia" w:hAnsi="Georgia" w:cs="Arial"/>
          <w:sz w:val="22"/>
          <w:shd w:val="clear" w:color="auto" w:fill="FFFFFF"/>
        </w:rPr>
      </w:pPr>
    </w:p>
    <w:p w14:paraId="20CCD602" w14:textId="2E5EE60C" w:rsidR="002379BE" w:rsidRPr="002379BE" w:rsidRDefault="00245A3F" w:rsidP="002379BE">
      <w:pPr>
        <w:spacing w:after="259"/>
        <w:ind w:left="-15" w:firstLine="720"/>
        <w:jc w:val="both"/>
        <w:rPr>
          <w:rFonts w:ascii="Georgia" w:hAnsi="Georgia" w:cs="Arial"/>
          <w:sz w:val="22"/>
          <w:highlight w:val="yellow"/>
        </w:rPr>
      </w:pPr>
      <w:r w:rsidRPr="002379BE">
        <w:rPr>
          <w:rFonts w:ascii="Georgia" w:hAnsi="Georgia" w:cs="Arial"/>
          <w:sz w:val="22"/>
          <w:u w:val="single" w:color="000000"/>
        </w:rPr>
        <w:lastRenderedPageBreak/>
        <w:t xml:space="preserve">Section </w:t>
      </w:r>
      <w:r w:rsidR="00C8797F" w:rsidRPr="002379BE">
        <w:rPr>
          <w:rFonts w:ascii="Georgia" w:hAnsi="Georgia" w:cs="Arial"/>
          <w:sz w:val="22"/>
          <w:u w:val="single" w:color="000000"/>
        </w:rPr>
        <w:t>2</w:t>
      </w:r>
      <w:r w:rsidRPr="002379BE">
        <w:rPr>
          <w:rFonts w:ascii="Georgia" w:hAnsi="Georgia" w:cs="Arial"/>
          <w:sz w:val="22"/>
        </w:rPr>
        <w:t xml:space="preserve">. </w:t>
      </w:r>
      <w:r w:rsidRPr="002379BE">
        <w:rPr>
          <w:rFonts w:ascii="Georgia" w:hAnsi="Georgia" w:cs="Arial"/>
          <w:sz w:val="22"/>
        </w:rPr>
        <w:tab/>
      </w:r>
      <w:r w:rsidR="00277C51" w:rsidRPr="002379BE">
        <w:rPr>
          <w:rFonts w:ascii="Georgia" w:hAnsi="Georgia" w:cs="Arial"/>
          <w:sz w:val="22"/>
          <w:u w:val="single" w:color="000000"/>
        </w:rPr>
        <w:t>Effective Date</w:t>
      </w:r>
      <w:r w:rsidRPr="002379BE">
        <w:rPr>
          <w:rFonts w:ascii="Georgia" w:hAnsi="Georgia" w:cs="Arial"/>
          <w:sz w:val="22"/>
        </w:rPr>
        <w:t xml:space="preserve">. </w:t>
      </w:r>
      <w:r w:rsidR="009600BD" w:rsidRPr="002379BE">
        <w:rPr>
          <w:rFonts w:ascii="Georgia" w:hAnsi="Georgia" w:cs="Arial"/>
          <w:sz w:val="22"/>
        </w:rPr>
        <w:t xml:space="preserve"> </w:t>
      </w:r>
      <w:r w:rsidR="00277C51" w:rsidRPr="002379BE">
        <w:rPr>
          <w:rFonts w:ascii="Georgia" w:hAnsi="Georgia" w:cs="Arial"/>
          <w:sz w:val="22"/>
        </w:rPr>
        <w:t>This ordinance shall become effective 6 days after final publication</w:t>
      </w:r>
      <w:r w:rsidR="009600BD" w:rsidRPr="002379BE">
        <w:rPr>
          <w:rFonts w:ascii="Georgia" w:hAnsi="Georgia" w:cs="Arial"/>
          <w:sz w:val="22"/>
        </w:rPr>
        <w:t>.</w:t>
      </w:r>
    </w:p>
    <w:p w14:paraId="069EC904" w14:textId="181E57B1" w:rsidR="002379BE" w:rsidRPr="002379BE" w:rsidRDefault="002379BE" w:rsidP="002379BE">
      <w:pPr>
        <w:spacing w:before="100" w:beforeAutospacing="1" w:after="100" w:afterAutospacing="1"/>
        <w:ind w:firstLine="710"/>
        <w:rPr>
          <w:rFonts w:ascii="Georgia" w:eastAsia="Arial" w:hAnsi="Georgia" w:cs="Arial"/>
          <w:sz w:val="22"/>
        </w:rPr>
      </w:pPr>
      <w:r w:rsidRPr="002379BE">
        <w:rPr>
          <w:rFonts w:ascii="Georgia" w:eastAsia="Arial" w:hAnsi="Georgia" w:cs="Arial"/>
          <w:b/>
          <w:bCs/>
          <w:sz w:val="22"/>
        </w:rPr>
        <w:t xml:space="preserve">Introduced and approved on First Reading on the ____ day of ________, 2026, and ordered published.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p>
    <w:p w14:paraId="14925920" w14:textId="77777777" w:rsidR="002379BE" w:rsidRPr="002379BE" w:rsidRDefault="002379BE" w:rsidP="002379BE">
      <w:pPr>
        <w:spacing w:before="100" w:beforeAutospacing="1" w:after="100" w:afterAutospacing="1"/>
        <w:rPr>
          <w:rFonts w:ascii="Georgia" w:eastAsia="Arial" w:hAnsi="Georgia" w:cs="Arial"/>
          <w:sz w:val="22"/>
        </w:rPr>
      </w:pPr>
      <w:r w:rsidRPr="002379BE">
        <w:rPr>
          <w:rFonts w:ascii="Georgia" w:eastAsia="Arial" w:hAnsi="Georgia" w:cs="Arial"/>
          <w:sz w:val="22"/>
        </w:rPr>
        <w:t xml:space="preserve">________________________________ </w:t>
      </w:r>
      <w:r w:rsidRPr="002379BE">
        <w:rPr>
          <w:rFonts w:ascii="Georgia" w:eastAsia="Arial" w:hAnsi="Georgia" w:cs="Arial"/>
          <w:sz w:val="22"/>
        </w:rPr>
        <w:br/>
        <w:t xml:space="preserve">George E. Lantz, Mayor </w:t>
      </w:r>
    </w:p>
    <w:p w14:paraId="4D71DCB8" w14:textId="77777777" w:rsidR="002379BE" w:rsidRPr="002379BE" w:rsidRDefault="002379BE" w:rsidP="002379BE">
      <w:pPr>
        <w:spacing w:before="100" w:beforeAutospacing="1" w:after="100" w:afterAutospacing="1"/>
        <w:rPr>
          <w:rFonts w:ascii="Georgia" w:eastAsia="Arial" w:hAnsi="Georgia" w:cs="Arial"/>
          <w:sz w:val="22"/>
        </w:rPr>
      </w:pPr>
      <w:r w:rsidRPr="002379BE">
        <w:rPr>
          <w:rFonts w:ascii="Georgia" w:eastAsia="Arial" w:hAnsi="Georgia" w:cs="Arial"/>
          <w:sz w:val="22"/>
        </w:rPr>
        <w:t xml:space="preserve">Attest: </w:t>
      </w:r>
    </w:p>
    <w:p w14:paraId="4BD0B76D" w14:textId="0DD4C93E" w:rsidR="002379BE" w:rsidRPr="002379BE" w:rsidRDefault="002379BE" w:rsidP="002379BE">
      <w:pPr>
        <w:spacing w:before="100" w:beforeAutospacing="1" w:after="100" w:afterAutospacing="1"/>
        <w:rPr>
          <w:rFonts w:ascii="Georgia" w:eastAsia="Arial" w:hAnsi="Georgia" w:cs="Arial"/>
          <w:sz w:val="22"/>
        </w:rPr>
      </w:pPr>
      <w:r w:rsidRPr="002379BE">
        <w:rPr>
          <w:rFonts w:ascii="Georgia" w:eastAsia="Arial" w:hAnsi="Georgia" w:cs="Arial"/>
          <w:sz w:val="22"/>
        </w:rPr>
        <w:t xml:space="preserve"> ______________________________ </w:t>
      </w:r>
      <w:r w:rsidRPr="002379BE">
        <w:rPr>
          <w:rFonts w:ascii="Georgia" w:eastAsia="Arial" w:hAnsi="Georgia" w:cs="Arial"/>
          <w:sz w:val="22"/>
        </w:rPr>
        <w:br/>
      </w:r>
      <w:r w:rsidRPr="002379BE">
        <w:rPr>
          <w:rFonts w:ascii="Georgia" w:eastAsia="Arial" w:hAnsi="Georgia" w:cs="Arial"/>
          <w:sz w:val="22"/>
        </w:rPr>
        <w:t xml:space="preserve">Susan M. Ortiz, MMC </w:t>
      </w:r>
      <w:r w:rsidRPr="002379BE">
        <w:rPr>
          <w:rFonts w:ascii="Georgia" w:eastAsia="Arial" w:hAnsi="Georgia" w:cs="Arial"/>
          <w:sz w:val="22"/>
        </w:rPr>
        <w:br/>
        <w:t xml:space="preserve">City Clerk </w:t>
      </w:r>
    </w:p>
    <w:p w14:paraId="2119AD70" w14:textId="77777777" w:rsidR="002379BE" w:rsidRPr="002379BE" w:rsidRDefault="002379BE" w:rsidP="002379BE">
      <w:pPr>
        <w:spacing w:before="100" w:beforeAutospacing="1" w:after="100" w:afterAutospacing="1"/>
        <w:rPr>
          <w:rFonts w:ascii="Georgia" w:eastAsia="Arial" w:hAnsi="Georgia" w:cs="Arial"/>
          <w:b/>
          <w:bCs/>
          <w:sz w:val="22"/>
        </w:rPr>
      </w:pPr>
      <w:r w:rsidRPr="002379BE">
        <w:rPr>
          <w:rFonts w:ascii="Georgia" w:eastAsia="Arial" w:hAnsi="Georgia" w:cs="Arial"/>
          <w:sz w:val="22"/>
        </w:rPr>
        <w:t xml:space="preserve"> </w:t>
      </w:r>
      <w:r w:rsidRPr="002379BE">
        <w:rPr>
          <w:rFonts w:ascii="Georgia" w:eastAsia="Arial" w:hAnsi="Georgia" w:cs="Arial"/>
          <w:sz w:val="22"/>
        </w:rPr>
        <w:tab/>
      </w:r>
      <w:r w:rsidRPr="002379BE">
        <w:rPr>
          <w:rFonts w:ascii="Georgia" w:eastAsia="Arial" w:hAnsi="Georgia" w:cs="Arial"/>
          <w:b/>
          <w:bCs/>
          <w:sz w:val="22"/>
        </w:rPr>
        <w:t xml:space="preserve">Introduced and approved on Second Reading on the ___ day of ______, 2026, and ordered published.  </w:t>
      </w:r>
    </w:p>
    <w:p w14:paraId="711F572F" w14:textId="77777777" w:rsidR="002379BE" w:rsidRPr="002379BE" w:rsidRDefault="002379BE" w:rsidP="002379BE">
      <w:pPr>
        <w:spacing w:before="100" w:beforeAutospacing="1" w:after="100" w:afterAutospacing="1"/>
        <w:rPr>
          <w:rFonts w:ascii="Georgia" w:eastAsia="Arial" w:hAnsi="Georgia" w:cs="Arial"/>
          <w:sz w:val="22"/>
        </w:rPr>
      </w:pPr>
      <w:r w:rsidRPr="002379BE">
        <w:rPr>
          <w:rFonts w:ascii="Georgia" w:eastAsia="Arial" w:hAnsi="Georgia" w:cs="Arial"/>
          <w:sz w:val="22"/>
        </w:rPr>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w:t>
      </w:r>
      <w:r w:rsidRPr="002379BE">
        <w:rPr>
          <w:rFonts w:ascii="Georgia" w:eastAsia="Arial" w:hAnsi="Georgia" w:cs="Arial"/>
          <w:sz w:val="22"/>
        </w:rPr>
        <w:tab/>
        <w:t xml:space="preserve"> ________________________________ </w:t>
      </w:r>
      <w:r w:rsidRPr="002379BE">
        <w:rPr>
          <w:rFonts w:ascii="Georgia" w:eastAsia="Arial" w:hAnsi="Georgia" w:cs="Arial"/>
          <w:sz w:val="22"/>
        </w:rPr>
        <w:br/>
        <w:t xml:space="preserve">George E. Lantz, Mayor </w:t>
      </w:r>
    </w:p>
    <w:p w14:paraId="5A5D7C87" w14:textId="77777777" w:rsidR="002379BE" w:rsidRPr="002379BE" w:rsidRDefault="002379BE" w:rsidP="002379BE">
      <w:pPr>
        <w:spacing w:before="100" w:beforeAutospacing="1" w:after="100" w:afterAutospacing="1"/>
        <w:rPr>
          <w:rFonts w:ascii="Georgia" w:eastAsia="Arial" w:hAnsi="Georgia" w:cs="Arial"/>
          <w:sz w:val="22"/>
        </w:rPr>
      </w:pPr>
      <w:r w:rsidRPr="002379BE">
        <w:rPr>
          <w:rFonts w:ascii="Georgia" w:eastAsia="Arial" w:hAnsi="Georgia" w:cs="Arial"/>
          <w:sz w:val="22"/>
        </w:rPr>
        <w:t xml:space="preserve">Attest: </w:t>
      </w:r>
    </w:p>
    <w:p w14:paraId="4F7F35F0" w14:textId="77777777" w:rsidR="002379BE" w:rsidRPr="002379BE" w:rsidRDefault="002379BE" w:rsidP="002379BE">
      <w:pPr>
        <w:spacing w:before="100" w:beforeAutospacing="1" w:after="100" w:afterAutospacing="1"/>
        <w:rPr>
          <w:rFonts w:ascii="Georgia" w:eastAsia="Arial" w:hAnsi="Georgia" w:cs="Arial"/>
          <w:sz w:val="22"/>
        </w:rPr>
      </w:pPr>
      <w:r w:rsidRPr="002379BE">
        <w:rPr>
          <w:rFonts w:ascii="Georgia" w:eastAsia="Arial" w:hAnsi="Georgia" w:cs="Arial"/>
          <w:sz w:val="22"/>
        </w:rPr>
        <w:t xml:space="preserve"> ______________________________ </w:t>
      </w:r>
      <w:r w:rsidRPr="002379BE">
        <w:rPr>
          <w:rFonts w:ascii="Georgia" w:eastAsia="Arial" w:hAnsi="Georgia" w:cs="Arial"/>
          <w:sz w:val="22"/>
        </w:rPr>
        <w:br/>
        <w:t xml:space="preserve">Susan M. Ortiz, MMC </w:t>
      </w:r>
      <w:r w:rsidRPr="002379BE">
        <w:rPr>
          <w:rFonts w:ascii="Georgia" w:eastAsia="Arial" w:hAnsi="Georgia" w:cs="Arial"/>
          <w:sz w:val="22"/>
        </w:rPr>
        <w:br/>
        <w:t xml:space="preserve">City Clerk </w:t>
      </w:r>
    </w:p>
    <w:p w14:paraId="47347E3D" w14:textId="2AF0D056" w:rsidR="002D0760" w:rsidRPr="002379BE" w:rsidRDefault="002379BE" w:rsidP="002379BE">
      <w:pPr>
        <w:ind w:left="-5"/>
        <w:jc w:val="both"/>
        <w:rPr>
          <w:rFonts w:ascii="Georgia" w:hAnsi="Georgia" w:cs="Arial"/>
          <w:sz w:val="22"/>
        </w:rPr>
      </w:pPr>
      <w:r w:rsidRPr="002379BE">
        <w:rPr>
          <w:rFonts w:ascii="Georgia" w:hAnsi="Georgia" w:cs="Arial"/>
          <w:sz w:val="22"/>
        </w:rPr>
        <w:t>Effective:</w:t>
      </w:r>
    </w:p>
    <w:sectPr w:rsidR="002D0760" w:rsidRPr="002379BE">
      <w:pgSz w:w="12240" w:h="15840"/>
      <w:pgMar w:top="1410" w:right="1440" w:bottom="15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5E95"/>
    <w:multiLevelType w:val="hybridMultilevel"/>
    <w:tmpl w:val="73E20C08"/>
    <w:lvl w:ilvl="0" w:tplc="CE04F73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C7555B"/>
    <w:multiLevelType w:val="hybridMultilevel"/>
    <w:tmpl w:val="B31A682E"/>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num w:numId="1" w16cid:durableId="913664960">
    <w:abstractNumId w:val="0"/>
  </w:num>
  <w:num w:numId="2" w16cid:durableId="197868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60"/>
    <w:rsid w:val="0001226E"/>
    <w:rsid w:val="000241D5"/>
    <w:rsid w:val="00045174"/>
    <w:rsid w:val="00057874"/>
    <w:rsid w:val="0009155B"/>
    <w:rsid w:val="000A55BB"/>
    <w:rsid w:val="000A5A05"/>
    <w:rsid w:val="000D13A3"/>
    <w:rsid w:val="000D2286"/>
    <w:rsid w:val="000E0765"/>
    <w:rsid w:val="000F331A"/>
    <w:rsid w:val="000F53BA"/>
    <w:rsid w:val="000F6C1A"/>
    <w:rsid w:val="00121CA5"/>
    <w:rsid w:val="001303E9"/>
    <w:rsid w:val="00150C22"/>
    <w:rsid w:val="00176B78"/>
    <w:rsid w:val="001B528F"/>
    <w:rsid w:val="001E0D13"/>
    <w:rsid w:val="001F493F"/>
    <w:rsid w:val="00205517"/>
    <w:rsid w:val="0022165F"/>
    <w:rsid w:val="002379BE"/>
    <w:rsid w:val="00245A3F"/>
    <w:rsid w:val="00251D68"/>
    <w:rsid w:val="0026410E"/>
    <w:rsid w:val="00277C51"/>
    <w:rsid w:val="002B6CE9"/>
    <w:rsid w:val="002D0760"/>
    <w:rsid w:val="002E49D3"/>
    <w:rsid w:val="002F1BCA"/>
    <w:rsid w:val="002F305D"/>
    <w:rsid w:val="00301D36"/>
    <w:rsid w:val="00322153"/>
    <w:rsid w:val="0034480E"/>
    <w:rsid w:val="0036079B"/>
    <w:rsid w:val="003850B7"/>
    <w:rsid w:val="00395CA4"/>
    <w:rsid w:val="003A27D4"/>
    <w:rsid w:val="003A47D9"/>
    <w:rsid w:val="003C0FB2"/>
    <w:rsid w:val="003C467A"/>
    <w:rsid w:val="003E61A8"/>
    <w:rsid w:val="003F4E53"/>
    <w:rsid w:val="003F5780"/>
    <w:rsid w:val="0040691D"/>
    <w:rsid w:val="004174B3"/>
    <w:rsid w:val="00421A9E"/>
    <w:rsid w:val="004263DD"/>
    <w:rsid w:val="004554D5"/>
    <w:rsid w:val="00495E10"/>
    <w:rsid w:val="004A75BC"/>
    <w:rsid w:val="004B17E7"/>
    <w:rsid w:val="004D74FD"/>
    <w:rsid w:val="00503440"/>
    <w:rsid w:val="00537B7B"/>
    <w:rsid w:val="005443DB"/>
    <w:rsid w:val="005574E6"/>
    <w:rsid w:val="00574F04"/>
    <w:rsid w:val="005804B2"/>
    <w:rsid w:val="00600636"/>
    <w:rsid w:val="0060319D"/>
    <w:rsid w:val="0060413B"/>
    <w:rsid w:val="006069BE"/>
    <w:rsid w:val="00625C0D"/>
    <w:rsid w:val="00643230"/>
    <w:rsid w:val="00655A03"/>
    <w:rsid w:val="006621AB"/>
    <w:rsid w:val="00673496"/>
    <w:rsid w:val="006740B2"/>
    <w:rsid w:val="00674591"/>
    <w:rsid w:val="006875B9"/>
    <w:rsid w:val="006923FF"/>
    <w:rsid w:val="006B436A"/>
    <w:rsid w:val="006C73CE"/>
    <w:rsid w:val="006E58AF"/>
    <w:rsid w:val="0074723A"/>
    <w:rsid w:val="00761617"/>
    <w:rsid w:val="00772A13"/>
    <w:rsid w:val="007A0941"/>
    <w:rsid w:val="007A427D"/>
    <w:rsid w:val="007B55AF"/>
    <w:rsid w:val="007D1D04"/>
    <w:rsid w:val="00847CF0"/>
    <w:rsid w:val="00861A07"/>
    <w:rsid w:val="00861D3A"/>
    <w:rsid w:val="0086498D"/>
    <w:rsid w:val="0089575B"/>
    <w:rsid w:val="008C2660"/>
    <w:rsid w:val="008D67D1"/>
    <w:rsid w:val="008E0D66"/>
    <w:rsid w:val="00901CA2"/>
    <w:rsid w:val="00934507"/>
    <w:rsid w:val="00934E0D"/>
    <w:rsid w:val="0094452D"/>
    <w:rsid w:val="009600BD"/>
    <w:rsid w:val="0098174A"/>
    <w:rsid w:val="0098448E"/>
    <w:rsid w:val="00997D23"/>
    <w:rsid w:val="009D1BCB"/>
    <w:rsid w:val="009F0A66"/>
    <w:rsid w:val="009F13B7"/>
    <w:rsid w:val="00A12DFD"/>
    <w:rsid w:val="00A179C4"/>
    <w:rsid w:val="00A23516"/>
    <w:rsid w:val="00A26029"/>
    <w:rsid w:val="00A31E42"/>
    <w:rsid w:val="00A76DC5"/>
    <w:rsid w:val="00A851FF"/>
    <w:rsid w:val="00AC3683"/>
    <w:rsid w:val="00AD1222"/>
    <w:rsid w:val="00B10CBA"/>
    <w:rsid w:val="00B11537"/>
    <w:rsid w:val="00B15661"/>
    <w:rsid w:val="00B3253F"/>
    <w:rsid w:val="00B44997"/>
    <w:rsid w:val="00B45CDC"/>
    <w:rsid w:val="00B54003"/>
    <w:rsid w:val="00B74F54"/>
    <w:rsid w:val="00BA1D01"/>
    <w:rsid w:val="00BE334F"/>
    <w:rsid w:val="00C1695D"/>
    <w:rsid w:val="00C22736"/>
    <w:rsid w:val="00C236DA"/>
    <w:rsid w:val="00C271C4"/>
    <w:rsid w:val="00C8797F"/>
    <w:rsid w:val="00C94C4F"/>
    <w:rsid w:val="00C965CC"/>
    <w:rsid w:val="00CC6801"/>
    <w:rsid w:val="00D15486"/>
    <w:rsid w:val="00D42536"/>
    <w:rsid w:val="00D85949"/>
    <w:rsid w:val="00D8601F"/>
    <w:rsid w:val="00DB5C06"/>
    <w:rsid w:val="00DC641E"/>
    <w:rsid w:val="00DD2A23"/>
    <w:rsid w:val="00E03C75"/>
    <w:rsid w:val="00E130F7"/>
    <w:rsid w:val="00E14775"/>
    <w:rsid w:val="00E22808"/>
    <w:rsid w:val="00E302C4"/>
    <w:rsid w:val="00E807D3"/>
    <w:rsid w:val="00E9066E"/>
    <w:rsid w:val="00EA4647"/>
    <w:rsid w:val="00EC710D"/>
    <w:rsid w:val="00ED469E"/>
    <w:rsid w:val="00EE320C"/>
    <w:rsid w:val="00EE58CD"/>
    <w:rsid w:val="00F23E21"/>
    <w:rsid w:val="00F35B85"/>
    <w:rsid w:val="00F3785D"/>
    <w:rsid w:val="00F6288B"/>
    <w:rsid w:val="00FB33C0"/>
    <w:rsid w:val="00FC2FF4"/>
    <w:rsid w:val="00FC62B6"/>
    <w:rsid w:val="00FD7E6E"/>
    <w:rsid w:val="00FE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07CC"/>
  <w15:docId w15:val="{F90C00F3-6968-4AC6-A240-00651B1F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9BE"/>
    <w:pPr>
      <w:spacing w:after="3" w:line="248" w:lineRule="auto"/>
      <w:ind w:left="10" w:hanging="10"/>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AD122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4591"/>
    <w:rPr>
      <w:sz w:val="16"/>
      <w:szCs w:val="16"/>
    </w:rPr>
  </w:style>
  <w:style w:type="paragraph" w:styleId="CommentText">
    <w:name w:val="annotation text"/>
    <w:basedOn w:val="Normal"/>
    <w:link w:val="CommentTextChar"/>
    <w:uiPriority w:val="99"/>
    <w:unhideWhenUsed/>
    <w:rsid w:val="00674591"/>
    <w:pPr>
      <w:spacing w:line="240" w:lineRule="auto"/>
    </w:pPr>
    <w:rPr>
      <w:sz w:val="20"/>
      <w:szCs w:val="20"/>
    </w:rPr>
  </w:style>
  <w:style w:type="character" w:customStyle="1" w:styleId="CommentTextChar">
    <w:name w:val="Comment Text Char"/>
    <w:basedOn w:val="DefaultParagraphFont"/>
    <w:link w:val="CommentText"/>
    <w:uiPriority w:val="99"/>
    <w:rsid w:val="0067459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74591"/>
    <w:rPr>
      <w:b/>
      <w:bCs/>
    </w:rPr>
  </w:style>
  <w:style w:type="character" w:customStyle="1" w:styleId="CommentSubjectChar">
    <w:name w:val="Comment Subject Char"/>
    <w:basedOn w:val="CommentTextChar"/>
    <w:link w:val="CommentSubject"/>
    <w:uiPriority w:val="99"/>
    <w:semiHidden/>
    <w:rsid w:val="0067459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EE320C"/>
    <w:pPr>
      <w:ind w:left="720"/>
      <w:contextualSpacing/>
    </w:pPr>
  </w:style>
  <w:style w:type="paragraph" w:styleId="Revision">
    <w:name w:val="Revision"/>
    <w:hidden/>
    <w:uiPriority w:val="99"/>
    <w:semiHidden/>
    <w:rsid w:val="00EE58CD"/>
    <w:pPr>
      <w:spacing w:after="0" w:line="240" w:lineRule="auto"/>
    </w:pPr>
    <w:rPr>
      <w:rFonts w:ascii="Times New Roman" w:eastAsia="Times New Roman" w:hAnsi="Times New Roman" w:cs="Times New Roman"/>
      <w:color w:val="000000"/>
      <w:sz w:val="24"/>
    </w:rPr>
  </w:style>
  <w:style w:type="character" w:customStyle="1" w:styleId="normaltextrun">
    <w:name w:val="normaltextrun"/>
    <w:basedOn w:val="DefaultParagraphFont"/>
    <w:rsid w:val="00AD1222"/>
  </w:style>
  <w:style w:type="character" w:customStyle="1" w:styleId="Heading3Char">
    <w:name w:val="Heading 3 Char"/>
    <w:basedOn w:val="DefaultParagraphFont"/>
    <w:link w:val="Heading3"/>
    <w:uiPriority w:val="9"/>
    <w:semiHidden/>
    <w:rsid w:val="00AD122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74F5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74F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b59545-c3ed-4cad-a697-a3a6a87e341d" xsi:nil="true"/>
    <lcf76f155ced4ddcb4097134ff3c332f xmlns="e660bb69-1459-4990-b00c-3e2f5ccc1f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CCA5C5928BE4BB124D6AE2B0397C3" ma:contentTypeVersion="15" ma:contentTypeDescription="Create a new document." ma:contentTypeScope="" ma:versionID="452f78d8c329a5fba279adb5d99618f3">
  <xsd:schema xmlns:xsd="http://www.w3.org/2001/XMLSchema" xmlns:xs="http://www.w3.org/2001/XMLSchema" xmlns:p="http://schemas.microsoft.com/office/2006/metadata/properties" xmlns:ns2="e660bb69-1459-4990-b00c-3e2f5ccc1fec" xmlns:ns3="a3b59545-c3ed-4cad-a697-a3a6a87e341d" targetNamespace="http://schemas.microsoft.com/office/2006/metadata/properties" ma:root="true" ma:fieldsID="83b5e52fb44f6e3e5a1090652b4e603d" ns2:_="" ns3:_="">
    <xsd:import namespace="e660bb69-1459-4990-b00c-3e2f5ccc1fec"/>
    <xsd:import namespace="a3b59545-c3ed-4cad-a697-a3a6a87e34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0bb69-1459-4990-b00c-3e2f5ccc1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453947-ed3c-4f6c-a589-b9b8b3b93c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59545-c3ed-4cad-a697-a3a6a87e34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c51c97-dc26-418a-94f9-22e2a5bca873}" ma:internalName="TaxCatchAll" ma:showField="CatchAllData" ma:web="a3b59545-c3ed-4cad-a697-a3a6a87e341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1C500-DACD-4402-B00A-3CECE0B4E8DE}">
  <ds:schemaRefs>
    <ds:schemaRef ds:uri="http://schemas.openxmlformats.org/officeDocument/2006/bibliography"/>
  </ds:schemaRefs>
</ds:datastoreItem>
</file>

<file path=customXml/itemProps2.xml><?xml version="1.0" encoding="utf-8"?>
<ds:datastoreItem xmlns:ds="http://schemas.openxmlformats.org/officeDocument/2006/customXml" ds:itemID="{17AE4637-FB33-4D35-982A-020C3946F435}">
  <ds:schemaRefs>
    <ds:schemaRef ds:uri="http://schemas.microsoft.com/office/2006/metadata/properties"/>
    <ds:schemaRef ds:uri="http://schemas.microsoft.com/office/infopath/2007/PartnerControls"/>
    <ds:schemaRef ds:uri="a3b59545-c3ed-4cad-a697-a3a6a87e341d"/>
    <ds:schemaRef ds:uri="e660bb69-1459-4990-b00c-3e2f5ccc1fec"/>
  </ds:schemaRefs>
</ds:datastoreItem>
</file>

<file path=customXml/itemProps3.xml><?xml version="1.0" encoding="utf-8"?>
<ds:datastoreItem xmlns:ds="http://schemas.openxmlformats.org/officeDocument/2006/customXml" ds:itemID="{87D452BE-201A-4D1C-BEE3-4921982E979A}">
  <ds:schemaRefs>
    <ds:schemaRef ds:uri="http://schemas.microsoft.com/sharepoint/v3/contenttype/forms"/>
  </ds:schemaRefs>
</ds:datastoreItem>
</file>

<file path=customXml/itemProps4.xml><?xml version="1.0" encoding="utf-8"?>
<ds:datastoreItem xmlns:ds="http://schemas.openxmlformats.org/officeDocument/2006/customXml" ds:itemID="{0D32B423-EF8B-4067-8484-DC3D82009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0bb69-1459-4990-b00c-3e2f5ccc1fec"/>
    <ds:schemaRef ds:uri="a3b59545-c3ed-4cad-a697-a3a6a87e3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 BILL FOR AN ORDINANCE</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BILL FOR AN ORDINANCE</dc:title>
  <dc:subject/>
  <dc:creator>tdavidson</dc:creator>
  <cp:keywords/>
  <cp:lastModifiedBy>Susan Ortiz</cp:lastModifiedBy>
  <cp:revision>4</cp:revision>
  <dcterms:created xsi:type="dcterms:W3CDTF">2026-01-26T22:35:00Z</dcterms:created>
  <dcterms:modified xsi:type="dcterms:W3CDTF">2026-01-26T22:38:00Z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0x010100EA9CCA5C5928BE4BB124D6AE2B0397C3</vt:lpwstr>
  </property>
  <property fmtid="{D5CDD505-2E9C-101B-9397-08002B2CF9AE}" pid="3" name="Order">
    <vt:r8>745200</vt:r8>
  </property>
  <property fmtid="{D5CDD505-2E9C-101B-9397-08002B2CF9AE}" pid="4" name="MediaServiceImageTags">
    <vt:lpwstr/>
  </property>
  <property fmtid="{D5CDD505-2E9C-101B-9397-08002B2CF9AE}" pid="5" name="GrammarlyDocumentId">
    <vt:lpwstr>53f78b4e-33d5-43a8-a02c-d7ba77ec44ec</vt:lpwstr>
  </property>
</Properties>
</file>